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bidi w:val="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"mailto:alan.sanchez03@utrgv.edu"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alan.sanchez03@utrgv.edu</w:t>
      </w:r>
      <w:r>
        <w:rPr/>
        <w:fldChar w:fldCharType="end" w:fldLock="0"/>
      </w:r>
    </w:p>
    <w:p>
      <w:pPr>
        <w:pStyle w:val="Body"/>
        <w:bidi w:val="0"/>
      </w:pPr>
      <w:r>
        <w:rPr>
          <w:rtl w:val="0"/>
          <w:lang w:val="en-US"/>
        </w:rPr>
        <w:t>Mcallen1990!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